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9B" w:rsidRPr="00E870E4" w:rsidRDefault="0000469B" w:rsidP="0000469B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Вниманию руководителей организаций района</w:t>
      </w:r>
      <w:r w:rsidR="00C817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привлекающих на работу несовершеннолетних граждан</w:t>
      </w:r>
      <w:r w:rsidRPr="00E87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</w:p>
    <w:p w:rsidR="0000469B" w:rsidRDefault="0000469B" w:rsidP="0000469B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00469B" w:rsidRPr="0000469B" w:rsidRDefault="0000469B" w:rsidP="00004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14:ligatures w14:val="standardContextual"/>
        </w:rPr>
        <w:t xml:space="preserve">Утвержден </w:t>
      </w:r>
      <w:r w:rsidRPr="00004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региональный стандарт ответственного трудоустройства несовершеннолетних граждан.</w:t>
      </w:r>
    </w:p>
    <w:p w:rsidR="0000469B" w:rsidRPr="0000469B" w:rsidRDefault="0000469B" w:rsidP="000046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14:ligatures w14:val="standardContextual"/>
        </w:rPr>
      </w:pPr>
    </w:p>
    <w:p w:rsidR="0000469B" w:rsidRDefault="0000469B" w:rsidP="00004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</w:p>
    <w:p w:rsidR="0000469B" w:rsidRPr="0000469B" w:rsidRDefault="0000469B" w:rsidP="00004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Информируем Вас о том, что </w:t>
      </w:r>
      <w:r w:rsidRPr="00004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труда и занятости населения Ханты-Мансийского автономного округа – Югры утвержден региональный стандарт ответственного трудоустройства несовершеннолетних граждан.</w:t>
      </w:r>
    </w:p>
    <w:p w:rsidR="0000469B" w:rsidRPr="0000469B" w:rsidRDefault="0000469B" w:rsidP="00004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включает базовые и дополнительные критерии </w:t>
      </w:r>
      <w:r w:rsidRPr="0000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работодателем самооценки (аудита) </w:t>
      </w:r>
      <w:r w:rsidRPr="0000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требованиям ответственного трудоустройства несовершеннолетних, порядок выдачи работодателю декларации ответственного работодателя, формирования </w:t>
      </w:r>
      <w:r w:rsidRPr="00004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ведения реестра ответственных работодателей. </w:t>
      </w:r>
    </w:p>
    <w:p w:rsidR="00CC5D69" w:rsidRDefault="0000469B" w:rsidP="00C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C5D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 является инструментом для проведения работодателем самооценки и аудита соблюдения норм трудового права, популяризации ответственного трудоустройства несовершеннолетних граждан</w:t>
      </w:r>
      <w:r w:rsidR="00CC5D69">
        <w:rPr>
          <w:rFonts w:ascii="Times New Roman" w:hAnsi="Times New Roman" w:cs="Times New Roman"/>
          <w:sz w:val="28"/>
          <w:szCs w:val="28"/>
        </w:rPr>
        <w:t>, устанавливает цели, принципы и рекомендации по организации ответственного трудоустройства несовершеннолетних граждан в возрасте от 14 до 18 лет.</w:t>
      </w:r>
    </w:p>
    <w:p w:rsidR="00CC5D69" w:rsidRDefault="00CC5D69" w:rsidP="00C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применяется при организации трудоустройства несовершеннолетних граждан в возрасте от 14 до 18 лет в свободное от учебы время и распространяются на трудовые отношения, возникающие между несовершеннолетним работником и работодателем в соответствии с трудовым законодательством Российской Федерации и направлен на достижение следующих целей:</w:t>
      </w:r>
    </w:p>
    <w:p w:rsidR="00CC5D69" w:rsidRDefault="00CC5D69" w:rsidP="00C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гарантированное соблюдение прав и законных интересов несовершеннолетних граждан в возрасте от 14 до 18 лет;</w:t>
      </w:r>
    </w:p>
    <w:p w:rsidR="00CC5D69" w:rsidRDefault="00CC5D69" w:rsidP="00C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условий, соответствующих требованиям охраны труда;</w:t>
      </w:r>
    </w:p>
    <w:p w:rsidR="00CC5D69" w:rsidRDefault="00CC5D69" w:rsidP="00CC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реестра ответственных работодателей в соответствии с установленными критериями ответственного трудоустройства.</w:t>
      </w:r>
    </w:p>
    <w:p w:rsidR="00CC5D69" w:rsidRDefault="00CC5D69" w:rsidP="00004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-Bold" w:hAnsi="Times New Roman-Bold" w:cs="Times New Roman-Bold"/>
          <w:b/>
          <w:bCs/>
          <w:sz w:val="28"/>
          <w:szCs w:val="28"/>
        </w:rPr>
      </w:pPr>
    </w:p>
    <w:p w:rsidR="0000469B" w:rsidRPr="0000469B" w:rsidRDefault="0000469B" w:rsidP="00004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организации района </w:t>
      </w:r>
      <w:r w:rsidRPr="0000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регионального стандарта ответственного трудоустройства несовершеннолетних граждан.</w:t>
      </w:r>
    </w:p>
    <w:p w:rsidR="0000469B" w:rsidRPr="0000469B" w:rsidRDefault="0000469B" w:rsidP="00004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</w:p>
    <w:p w:rsidR="00BB471C" w:rsidRDefault="0000469B" w:rsidP="00004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9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Распоряжение Департамента труда и занятости населения ХМАО-Югры от 25.06.2024 №17-Р-167 «Об утверждении Стандарта ответственного трудоустройства несовершеннолетних граждан»;</w:t>
      </w:r>
    </w:p>
    <w:p w:rsidR="0000469B" w:rsidRPr="0000469B" w:rsidRDefault="0000469B" w:rsidP="00C81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ответственного трудоустройства несовершеннолетних граждан.</w:t>
      </w:r>
      <w:bookmarkStart w:id="0" w:name="_GoBack"/>
      <w:bookmarkEnd w:id="0"/>
    </w:p>
    <w:sectPr w:rsidR="0000469B" w:rsidRPr="0000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95"/>
    <w:rsid w:val="0000469B"/>
    <w:rsid w:val="006D5695"/>
    <w:rsid w:val="00BB471C"/>
    <w:rsid w:val="00C81761"/>
    <w:rsid w:val="00C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705C-FAC1-4670-8093-888DC2B4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4</cp:revision>
  <dcterms:created xsi:type="dcterms:W3CDTF">2024-07-08T06:42:00Z</dcterms:created>
  <dcterms:modified xsi:type="dcterms:W3CDTF">2024-07-08T10:09:00Z</dcterms:modified>
</cp:coreProperties>
</file>